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BB" w:rsidRPr="002679BB" w:rsidRDefault="002679BB" w:rsidP="002679BB">
      <w:pPr>
        <w:pStyle w:val="Headingred"/>
        <w:rPr>
          <w:sz w:val="36"/>
        </w:rPr>
      </w:pPr>
      <w:r w:rsidRPr="002679BB">
        <w:rPr>
          <w:sz w:val="36"/>
        </w:rPr>
        <w:t>Appendix A</w:t>
      </w:r>
    </w:p>
    <w:p w:rsidR="002679BB" w:rsidRDefault="002679BB" w:rsidP="002679BB">
      <w:pPr>
        <w:pStyle w:val="Headingred"/>
      </w:pPr>
      <w:r>
        <w:t>Safeguarding Policy Statement</w:t>
      </w:r>
    </w:p>
    <w:p w:rsidR="002679BB" w:rsidRDefault="00511522" w:rsidP="002679BB">
      <w:pPr>
        <w:pStyle w:val="indentannexebiggerfont"/>
      </w:pPr>
      <w:r w:rsidRPr="000631D7">
        <w:rPr>
          <w:b/>
          <w:sz w:val="32"/>
        </w:rPr>
        <w:t>Cross-Links Dover</w:t>
      </w:r>
      <w:r>
        <w:t xml:space="preserve"> </w:t>
      </w:r>
      <w:r w:rsidR="000631D7">
        <w:t xml:space="preserve">(operating separately from, but </w:t>
      </w:r>
      <w:r>
        <w:t>within the parish of Buckland-in-Dover</w:t>
      </w:r>
      <w:r w:rsidR="000631D7">
        <w:t>)</w:t>
      </w:r>
    </w:p>
    <w:p w:rsidR="002679BB" w:rsidRDefault="002679BB" w:rsidP="002679BB">
      <w:pPr>
        <w:pStyle w:val="indentannexebiggerfont"/>
      </w:pPr>
      <w:r>
        <w:t xml:space="preserve">This </w:t>
      </w:r>
      <w:r w:rsidR="00511522">
        <w:t>board of trustees</w:t>
      </w:r>
      <w:r>
        <w:t xml:space="preserve"> has adopted the safeguarding policies and procedures of the Church of England. In particular we are committed to:</w:t>
      </w:r>
    </w:p>
    <w:p w:rsidR="002679BB" w:rsidRDefault="002679BB" w:rsidP="002679BB">
      <w:pPr>
        <w:pStyle w:val="Bulletextraspacejustifyannexebiggerfont"/>
        <w:numPr>
          <w:ilvl w:val="0"/>
          <w:numId w:val="1"/>
        </w:numPr>
      </w:pPr>
      <w:r>
        <w:t>the safeguarding of all children, young people and vulnerable adults</w:t>
      </w:r>
    </w:p>
    <w:p w:rsidR="002679BB" w:rsidRDefault="002679BB" w:rsidP="002679BB">
      <w:pPr>
        <w:pStyle w:val="Bulletextraspacejustifyannexebiggerfont"/>
        <w:numPr>
          <w:ilvl w:val="0"/>
          <w:numId w:val="1"/>
        </w:numPr>
      </w:pPr>
      <w:r>
        <w:t>carefully selecting and training paid and voluntary staff who might come into contact with children or vulnerable adults, using the Disclosure and Barring Service amongst other tools, to check their suitability</w:t>
      </w:r>
    </w:p>
    <w:p w:rsidR="002679BB" w:rsidRDefault="002679BB" w:rsidP="002679BB">
      <w:pPr>
        <w:pStyle w:val="Bulletextraspacejustifyannexebiggerfont"/>
        <w:numPr>
          <w:ilvl w:val="0"/>
          <w:numId w:val="1"/>
        </w:numPr>
      </w:pPr>
      <w:r>
        <w:t>responding without delay to every complaint made which suggests that an adult, child or young person may have been harmed</w:t>
      </w:r>
    </w:p>
    <w:p w:rsidR="002679BB" w:rsidRDefault="002679BB" w:rsidP="002679BB">
      <w:pPr>
        <w:pStyle w:val="Bulletextraspacejustifyannexebiggerfont"/>
        <w:numPr>
          <w:ilvl w:val="0"/>
          <w:numId w:val="1"/>
        </w:numPr>
      </w:pPr>
      <w:r>
        <w:t>cooperating fully with the police, local authority and any other appropriate statutory body in any investigation</w:t>
      </w:r>
      <w:bookmarkStart w:id="0" w:name="_GoBack"/>
      <w:bookmarkEnd w:id="0"/>
    </w:p>
    <w:p w:rsidR="002679BB" w:rsidRDefault="002679BB" w:rsidP="002679BB">
      <w:pPr>
        <w:pStyle w:val="Bulletextraspacejustifyannexebiggerfont"/>
        <w:numPr>
          <w:ilvl w:val="0"/>
          <w:numId w:val="1"/>
        </w:numPr>
      </w:pPr>
      <w:r>
        <w:t>ministering appropriately to anyone, child or adult, who has experienced abuse</w:t>
      </w:r>
    </w:p>
    <w:p w:rsidR="002679BB" w:rsidRDefault="002679BB" w:rsidP="002679BB">
      <w:pPr>
        <w:pStyle w:val="Bulletextraspacejustifyannexebiggerfont"/>
        <w:numPr>
          <w:ilvl w:val="0"/>
          <w:numId w:val="1"/>
        </w:numPr>
      </w:pPr>
      <w:r>
        <w:t>extending pastoral care to those known to have offended against children or vulnerable adults whilst ensuring that children and vulnerable adults are protected from them</w:t>
      </w:r>
    </w:p>
    <w:p w:rsidR="002679BB" w:rsidRDefault="002679BB" w:rsidP="002679BB">
      <w:pPr>
        <w:pStyle w:val="indentannexebiggerfont"/>
      </w:pPr>
      <w:r>
        <w:t xml:space="preserve">We have appointed </w:t>
      </w:r>
      <w:r w:rsidR="00511522">
        <w:tab/>
        <w:t>NIGEL COLLINS</w:t>
      </w:r>
      <w:r w:rsidR="00511522">
        <w:tab/>
      </w:r>
      <w:r w:rsidR="00511522">
        <w:tab/>
      </w:r>
      <w:r>
        <w:t xml:space="preserve">Tel: </w:t>
      </w:r>
      <w:r>
        <w:tab/>
      </w:r>
      <w:r w:rsidR="00511522">
        <w:t>07835 078024</w:t>
      </w:r>
    </w:p>
    <w:p w:rsidR="002679BB" w:rsidRDefault="002679BB" w:rsidP="002679BB">
      <w:pPr>
        <w:pStyle w:val="indentannexebiggerfont"/>
      </w:pPr>
      <w:proofErr w:type="gramStart"/>
      <w:r>
        <w:t>as</w:t>
      </w:r>
      <w:proofErr w:type="gramEnd"/>
      <w:r>
        <w:t xml:space="preserve"> the </w:t>
      </w:r>
      <w:r w:rsidR="00511522">
        <w:t>local Safeguarding Coordinator</w:t>
      </w:r>
    </w:p>
    <w:p w:rsidR="002679BB" w:rsidRDefault="002679BB" w:rsidP="002679BB">
      <w:pPr>
        <w:pStyle w:val="indentannexebiggerfont"/>
      </w:pPr>
      <w:r>
        <w:t xml:space="preserve">Approved by the </w:t>
      </w:r>
      <w:r w:rsidR="00511522">
        <w:t>board of trustees</w:t>
      </w:r>
      <w:r>
        <w:t xml:space="preserve"> on </w:t>
      </w:r>
      <w:r w:rsidR="000631D7">
        <w:t>25</w:t>
      </w:r>
      <w:r w:rsidR="00511522" w:rsidRPr="00511522">
        <w:rPr>
          <w:vertAlign w:val="superscript"/>
        </w:rPr>
        <w:t>th</w:t>
      </w:r>
      <w:r w:rsidR="000631D7">
        <w:t xml:space="preserve"> April 2018</w:t>
      </w:r>
    </w:p>
    <w:p w:rsidR="00511522" w:rsidRDefault="00511522" w:rsidP="002679BB">
      <w:pPr>
        <w:pStyle w:val="indentannexebiggerfont"/>
      </w:pPr>
    </w:p>
    <w:p w:rsidR="002679BB" w:rsidRDefault="002679BB" w:rsidP="002679BB">
      <w:pPr>
        <w:pStyle w:val="indentannexebiggerfont"/>
      </w:pPr>
      <w:r>
        <w:t>Signed ……………………………………………….</w:t>
      </w:r>
      <w:r>
        <w:tab/>
        <w:t>Date ………………………...</w:t>
      </w:r>
    </w:p>
    <w:p w:rsidR="002679BB" w:rsidRDefault="002679BB" w:rsidP="002679BB">
      <w:pPr>
        <w:pStyle w:val="indentannexebiggerfont"/>
      </w:pPr>
      <w:r>
        <w:t>(</w:t>
      </w:r>
      <w:r w:rsidR="00511522">
        <w:t>Chair of Trustees</w:t>
      </w:r>
      <w:r>
        <w:t>)</w:t>
      </w:r>
    </w:p>
    <w:p w:rsidR="002679BB" w:rsidRDefault="002679BB" w:rsidP="002679BB">
      <w:pPr>
        <w:pStyle w:val="indentannexebiggerfont"/>
      </w:pPr>
    </w:p>
    <w:p w:rsidR="002679BB" w:rsidRDefault="002679BB" w:rsidP="002679BB">
      <w:pPr>
        <w:pStyle w:val="indentannexebiggerfont"/>
      </w:pPr>
      <w:r>
        <w:tab/>
      </w:r>
      <w:r>
        <w:tab/>
      </w:r>
      <w:r>
        <w:tab/>
      </w:r>
      <w:r>
        <w:tab/>
      </w:r>
      <w:r>
        <w:tab/>
      </w:r>
      <w:r>
        <w:tab/>
      </w:r>
    </w:p>
    <w:p w:rsidR="002679BB" w:rsidRDefault="002679BB" w:rsidP="002679BB">
      <w:pPr>
        <w:pStyle w:val="indentannexebiggerfont"/>
      </w:pPr>
      <w:r>
        <w:t xml:space="preserve">Any child wishing to talk about a problem can contact </w:t>
      </w:r>
      <w:proofErr w:type="spellStart"/>
      <w:r>
        <w:t>Childline</w:t>
      </w:r>
      <w:proofErr w:type="spellEnd"/>
      <w:r>
        <w:t xml:space="preserve"> on 0800 1111</w:t>
      </w:r>
    </w:p>
    <w:p w:rsidR="002679BB" w:rsidRDefault="002679BB" w:rsidP="002679BB">
      <w:pPr>
        <w:pStyle w:val="indentannexebiggerfont"/>
      </w:pPr>
      <w:r>
        <w:t>Any parent or carer wishing to talk about parenting problems can contact Family Lives on 0808 800 2222</w:t>
      </w:r>
    </w:p>
    <w:p w:rsidR="002679BB" w:rsidRDefault="002679BB" w:rsidP="002679BB">
      <w:pPr>
        <w:pStyle w:val="indentannexebiggerfont"/>
        <w:rPr>
          <w:b/>
          <w:bCs/>
          <w:sz w:val="20"/>
          <w:szCs w:val="20"/>
        </w:rPr>
      </w:pPr>
      <w:r>
        <w:t xml:space="preserve">The </w:t>
      </w:r>
      <w:r w:rsidR="00511522">
        <w:t>local</w:t>
      </w:r>
      <w:r>
        <w:t xml:space="preserve"> Safegu</w:t>
      </w:r>
      <w:r w:rsidR="00511522">
        <w:t>arding Coordinator</w:t>
      </w:r>
      <w:r>
        <w:t xml:space="preserve"> is available to speak with adults or children.</w:t>
      </w:r>
    </w:p>
    <w:p w:rsidR="004C6265" w:rsidRPr="002679BB" w:rsidRDefault="004C6265" w:rsidP="002679BB"/>
    <w:sectPr w:rsidR="004C6265" w:rsidRPr="002679BB" w:rsidSect="00D5139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9F4"/>
    <w:multiLevelType w:val="hybridMultilevel"/>
    <w:tmpl w:val="A32E8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BB"/>
    <w:rsid w:val="000631D7"/>
    <w:rsid w:val="002679BB"/>
    <w:rsid w:val="004C6265"/>
    <w:rsid w:val="00511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ed">
    <w:name w:val="Heading red"/>
    <w:basedOn w:val="Normal"/>
    <w:uiPriority w:val="99"/>
    <w:rsid w:val="002679BB"/>
    <w:pPr>
      <w:autoSpaceDE w:val="0"/>
      <w:autoSpaceDN w:val="0"/>
      <w:adjustRightInd w:val="0"/>
      <w:spacing w:after="170" w:line="288" w:lineRule="auto"/>
      <w:textAlignment w:val="center"/>
    </w:pPr>
    <w:rPr>
      <w:rFonts w:ascii="Arial" w:hAnsi="Arial" w:cs="Arial"/>
      <w:color w:val="C40000"/>
      <w:sz w:val="52"/>
      <w:szCs w:val="52"/>
    </w:rPr>
  </w:style>
  <w:style w:type="paragraph" w:customStyle="1" w:styleId="indent">
    <w:name w:val="indent"/>
    <w:basedOn w:val="Normal"/>
    <w:uiPriority w:val="99"/>
    <w:rsid w:val="002679BB"/>
    <w:pPr>
      <w:suppressAutoHyphens/>
      <w:autoSpaceDE w:val="0"/>
      <w:autoSpaceDN w:val="0"/>
      <w:adjustRightInd w:val="0"/>
      <w:spacing w:after="170" w:line="288" w:lineRule="auto"/>
      <w:jc w:val="both"/>
      <w:textAlignment w:val="center"/>
    </w:pPr>
    <w:rPr>
      <w:rFonts w:ascii="Arial" w:hAnsi="Arial" w:cs="Arial"/>
      <w:color w:val="000000"/>
      <w:sz w:val="24"/>
      <w:szCs w:val="24"/>
    </w:rPr>
  </w:style>
  <w:style w:type="paragraph" w:customStyle="1" w:styleId="indentannexebiggerfont">
    <w:name w:val="indent (annexe bigger font)"/>
    <w:basedOn w:val="Normal"/>
    <w:uiPriority w:val="99"/>
    <w:rsid w:val="002679BB"/>
    <w:pPr>
      <w:suppressAutoHyphens/>
      <w:autoSpaceDE w:val="0"/>
      <w:autoSpaceDN w:val="0"/>
      <w:adjustRightInd w:val="0"/>
      <w:spacing w:after="170" w:line="288" w:lineRule="auto"/>
      <w:jc w:val="both"/>
      <w:textAlignment w:val="center"/>
    </w:pPr>
    <w:rPr>
      <w:rFonts w:ascii="Arial" w:hAnsi="Arial" w:cs="Arial"/>
      <w:color w:val="000000"/>
      <w:sz w:val="25"/>
      <w:szCs w:val="25"/>
    </w:rPr>
  </w:style>
  <w:style w:type="paragraph" w:customStyle="1" w:styleId="Bulletextraspacejustifyannexebiggerfont">
    <w:name w:val="Bullet extra space justify (annexe bigger font)"/>
    <w:basedOn w:val="Normal"/>
    <w:uiPriority w:val="99"/>
    <w:rsid w:val="002679BB"/>
    <w:pPr>
      <w:suppressAutoHyphens/>
      <w:autoSpaceDE w:val="0"/>
      <w:autoSpaceDN w:val="0"/>
      <w:adjustRightInd w:val="0"/>
      <w:spacing w:before="113" w:after="113" w:line="288" w:lineRule="auto"/>
      <w:ind w:left="850" w:hanging="283"/>
      <w:textAlignment w:val="center"/>
    </w:pPr>
    <w:rPr>
      <w:rFonts w:ascii="Arial" w:hAnsi="Arial" w:cs="Arial"/>
      <w:color w:val="00000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ed">
    <w:name w:val="Heading red"/>
    <w:basedOn w:val="Normal"/>
    <w:uiPriority w:val="99"/>
    <w:rsid w:val="002679BB"/>
    <w:pPr>
      <w:autoSpaceDE w:val="0"/>
      <w:autoSpaceDN w:val="0"/>
      <w:adjustRightInd w:val="0"/>
      <w:spacing w:after="170" w:line="288" w:lineRule="auto"/>
      <w:textAlignment w:val="center"/>
    </w:pPr>
    <w:rPr>
      <w:rFonts w:ascii="Arial" w:hAnsi="Arial" w:cs="Arial"/>
      <w:color w:val="C40000"/>
      <w:sz w:val="52"/>
      <w:szCs w:val="52"/>
    </w:rPr>
  </w:style>
  <w:style w:type="paragraph" w:customStyle="1" w:styleId="indent">
    <w:name w:val="indent"/>
    <w:basedOn w:val="Normal"/>
    <w:uiPriority w:val="99"/>
    <w:rsid w:val="002679BB"/>
    <w:pPr>
      <w:suppressAutoHyphens/>
      <w:autoSpaceDE w:val="0"/>
      <w:autoSpaceDN w:val="0"/>
      <w:adjustRightInd w:val="0"/>
      <w:spacing w:after="170" w:line="288" w:lineRule="auto"/>
      <w:jc w:val="both"/>
      <w:textAlignment w:val="center"/>
    </w:pPr>
    <w:rPr>
      <w:rFonts w:ascii="Arial" w:hAnsi="Arial" w:cs="Arial"/>
      <w:color w:val="000000"/>
      <w:sz w:val="24"/>
      <w:szCs w:val="24"/>
    </w:rPr>
  </w:style>
  <w:style w:type="paragraph" w:customStyle="1" w:styleId="indentannexebiggerfont">
    <w:name w:val="indent (annexe bigger font)"/>
    <w:basedOn w:val="Normal"/>
    <w:uiPriority w:val="99"/>
    <w:rsid w:val="002679BB"/>
    <w:pPr>
      <w:suppressAutoHyphens/>
      <w:autoSpaceDE w:val="0"/>
      <w:autoSpaceDN w:val="0"/>
      <w:adjustRightInd w:val="0"/>
      <w:spacing w:after="170" w:line="288" w:lineRule="auto"/>
      <w:jc w:val="both"/>
      <w:textAlignment w:val="center"/>
    </w:pPr>
    <w:rPr>
      <w:rFonts w:ascii="Arial" w:hAnsi="Arial" w:cs="Arial"/>
      <w:color w:val="000000"/>
      <w:sz w:val="25"/>
      <w:szCs w:val="25"/>
    </w:rPr>
  </w:style>
  <w:style w:type="paragraph" w:customStyle="1" w:styleId="Bulletextraspacejustifyannexebiggerfont">
    <w:name w:val="Bullet extra space justify (annexe bigger font)"/>
    <w:basedOn w:val="Normal"/>
    <w:uiPriority w:val="99"/>
    <w:rsid w:val="002679BB"/>
    <w:pPr>
      <w:suppressAutoHyphens/>
      <w:autoSpaceDE w:val="0"/>
      <w:autoSpaceDN w:val="0"/>
      <w:adjustRightInd w:val="0"/>
      <w:spacing w:before="113" w:after="113" w:line="288" w:lineRule="auto"/>
      <w:ind w:left="850" w:hanging="283"/>
      <w:textAlignment w:val="center"/>
    </w:pPr>
    <w:rPr>
      <w:rFonts w:ascii="Arial" w:hAnsi="Arial" w:cs="Arial"/>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Shrimpton</dc:creator>
  <cp:lastModifiedBy>Cross-Links</cp:lastModifiedBy>
  <cp:revision>3</cp:revision>
  <cp:lastPrinted>2018-04-12T09:49:00Z</cp:lastPrinted>
  <dcterms:created xsi:type="dcterms:W3CDTF">2017-04-06T11:26:00Z</dcterms:created>
  <dcterms:modified xsi:type="dcterms:W3CDTF">2018-04-12T09:49:00Z</dcterms:modified>
</cp:coreProperties>
</file>